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B13" w:rsidRDefault="00A922E4">
      <w:pPr>
        <w:jc w:val="center"/>
        <w:rPr>
          <w:rFonts w:ascii="Arial" w:eastAsia="Arial" w:hAnsi="Arial" w:cs="Arial"/>
          <w:b/>
          <w:sz w:val="20"/>
          <w:szCs w:val="20"/>
        </w:rPr>
      </w:pPr>
      <w:r w:rsidRPr="00BF610D">
        <w:rPr>
          <w:rFonts w:ascii="Arial" w:hAnsi="Arial" w:cs="Arial"/>
          <w:b/>
          <w:sz w:val="20"/>
          <w:szCs w:val="20"/>
          <w:u w:val="single"/>
        </w:rPr>
        <w:t xml:space="preserve">Skills Workshop # </w:t>
      </w:r>
      <w:r>
        <w:rPr>
          <w:rFonts w:ascii="Arial" w:hAnsi="Arial" w:cs="Arial"/>
          <w:b/>
          <w:sz w:val="20"/>
          <w:szCs w:val="20"/>
          <w:u w:val="single"/>
        </w:rPr>
        <w:t>7</w:t>
      </w:r>
      <w:r w:rsidRPr="00BF610D">
        <w:rPr>
          <w:rFonts w:ascii="Arial" w:hAnsi="Arial" w:cs="Arial"/>
          <w:b/>
          <w:sz w:val="20"/>
          <w:szCs w:val="20"/>
        </w:rPr>
        <w:t>:</w:t>
      </w:r>
      <w:r>
        <w:rPr>
          <w:rFonts w:ascii="Arial" w:hAnsi="Arial" w:cs="Arial"/>
          <w:b/>
          <w:sz w:val="20"/>
          <w:szCs w:val="20"/>
        </w:rPr>
        <w:t xml:space="preserve"> </w:t>
      </w:r>
      <w:r w:rsidR="003F7CD6">
        <w:rPr>
          <w:rFonts w:ascii="Arial" w:eastAsia="Arial" w:hAnsi="Arial" w:cs="Arial"/>
          <w:b/>
          <w:sz w:val="20"/>
          <w:szCs w:val="20"/>
        </w:rPr>
        <w:t xml:space="preserve">Poster and </w:t>
      </w:r>
      <w:r w:rsidR="003C7310">
        <w:rPr>
          <w:rFonts w:ascii="Arial" w:eastAsia="Arial" w:hAnsi="Arial" w:cs="Arial"/>
          <w:b/>
          <w:sz w:val="20"/>
          <w:szCs w:val="20"/>
        </w:rPr>
        <w:t>PowerPoint</w:t>
      </w:r>
      <w:r w:rsidR="003F7CD6">
        <w:rPr>
          <w:rFonts w:ascii="Arial" w:eastAsia="Arial" w:hAnsi="Arial" w:cs="Arial"/>
          <w:b/>
          <w:sz w:val="20"/>
          <w:szCs w:val="20"/>
        </w:rPr>
        <w:t xml:space="preserve"> Presentation</w:t>
      </w:r>
    </w:p>
    <w:p w:rsidR="00CC7B13" w:rsidRDefault="00CC7B13">
      <w:pPr>
        <w:jc w:val="center"/>
        <w:rPr>
          <w:rFonts w:ascii="Arial" w:eastAsia="Arial" w:hAnsi="Arial" w:cs="Arial"/>
          <w:sz w:val="20"/>
          <w:szCs w:val="20"/>
          <w:u w:val="single"/>
        </w:rPr>
      </w:pPr>
    </w:p>
    <w:p w:rsidR="00CC7B13" w:rsidRDefault="003F7CD6">
      <w:pPr>
        <w:jc w:val="center"/>
        <w:rPr>
          <w:rFonts w:ascii="Arial" w:eastAsia="Arial" w:hAnsi="Arial" w:cs="Arial"/>
          <w:sz w:val="20"/>
          <w:szCs w:val="20"/>
        </w:rPr>
      </w:pPr>
      <w:r>
        <w:rPr>
          <w:rFonts w:ascii="Arial" w:eastAsia="Arial" w:hAnsi="Arial" w:cs="Arial"/>
          <w:sz w:val="20"/>
          <w:szCs w:val="20"/>
          <w:u w:val="single"/>
        </w:rPr>
        <w:t>Speakers</w:t>
      </w:r>
      <w:r>
        <w:rPr>
          <w:rFonts w:ascii="Arial" w:eastAsia="Arial" w:hAnsi="Arial" w:cs="Arial"/>
          <w:sz w:val="20"/>
          <w:szCs w:val="20"/>
        </w:rPr>
        <w:t xml:space="preserve">:  </w:t>
      </w:r>
      <w:r w:rsidR="00A922E4">
        <w:rPr>
          <w:rFonts w:ascii="Arial" w:eastAsia="Arial" w:hAnsi="Arial" w:cs="Arial"/>
          <w:sz w:val="20"/>
          <w:szCs w:val="20"/>
        </w:rPr>
        <w:t xml:space="preserve">Ms. </w:t>
      </w:r>
      <w:r>
        <w:rPr>
          <w:rFonts w:ascii="Arial" w:eastAsia="Arial" w:hAnsi="Arial" w:cs="Arial"/>
          <w:sz w:val="20"/>
          <w:szCs w:val="20"/>
        </w:rPr>
        <w:t xml:space="preserve">Pam Truesdell, RET Engineering Resource </w:t>
      </w:r>
      <w:r w:rsidR="00150079">
        <w:rPr>
          <w:rFonts w:ascii="Arial" w:eastAsia="Arial" w:hAnsi="Arial" w:cs="Arial"/>
          <w:sz w:val="20"/>
          <w:szCs w:val="20"/>
        </w:rPr>
        <w:t>Person</w:t>
      </w:r>
    </w:p>
    <w:p w:rsidR="00CC7B13" w:rsidRDefault="003F7CD6">
      <w:pPr>
        <w:jc w:val="center"/>
        <w:rPr>
          <w:rFonts w:ascii="Arial" w:eastAsia="Arial" w:hAnsi="Arial" w:cs="Arial"/>
          <w:sz w:val="20"/>
          <w:szCs w:val="20"/>
        </w:rPr>
      </w:pPr>
      <w:r>
        <w:rPr>
          <w:rFonts w:ascii="Arial" w:eastAsia="Arial" w:hAnsi="Arial" w:cs="Arial"/>
          <w:sz w:val="20"/>
          <w:szCs w:val="20"/>
          <w:u w:val="single"/>
        </w:rPr>
        <w:t>Date</w:t>
      </w:r>
      <w:r>
        <w:rPr>
          <w:rFonts w:ascii="Arial" w:eastAsia="Arial" w:hAnsi="Arial" w:cs="Arial"/>
          <w:sz w:val="20"/>
          <w:szCs w:val="20"/>
        </w:rPr>
        <w:t>:  Tuesday, July, 10, 2018</w:t>
      </w:r>
    </w:p>
    <w:p w:rsidR="00CC7B13" w:rsidRDefault="003F7CD6">
      <w:pPr>
        <w:jc w:val="center"/>
        <w:rPr>
          <w:rFonts w:ascii="Arial" w:eastAsia="Arial" w:hAnsi="Arial" w:cs="Arial"/>
          <w:sz w:val="20"/>
          <w:szCs w:val="20"/>
        </w:rPr>
      </w:pPr>
      <w:r>
        <w:rPr>
          <w:rFonts w:ascii="Arial" w:eastAsia="Arial" w:hAnsi="Arial" w:cs="Arial"/>
          <w:sz w:val="20"/>
          <w:szCs w:val="20"/>
          <w:u w:val="single"/>
        </w:rPr>
        <w:t>Time</w:t>
      </w:r>
      <w:r>
        <w:rPr>
          <w:rFonts w:ascii="Arial" w:eastAsia="Arial" w:hAnsi="Arial" w:cs="Arial"/>
          <w:sz w:val="20"/>
          <w:szCs w:val="20"/>
        </w:rPr>
        <w:t>:  9</w:t>
      </w:r>
      <w:r w:rsidR="00A922E4">
        <w:rPr>
          <w:rFonts w:ascii="Arial" w:eastAsia="Arial" w:hAnsi="Arial" w:cs="Arial"/>
          <w:sz w:val="20"/>
          <w:szCs w:val="20"/>
        </w:rPr>
        <w:t>:00</w:t>
      </w:r>
      <w:r>
        <w:rPr>
          <w:rFonts w:ascii="Arial" w:eastAsia="Arial" w:hAnsi="Arial" w:cs="Arial"/>
          <w:sz w:val="20"/>
          <w:szCs w:val="20"/>
        </w:rPr>
        <w:t>-11</w:t>
      </w:r>
      <w:r w:rsidR="00A922E4">
        <w:rPr>
          <w:rFonts w:ascii="Arial" w:eastAsia="Arial" w:hAnsi="Arial" w:cs="Arial"/>
          <w:sz w:val="20"/>
          <w:szCs w:val="20"/>
        </w:rPr>
        <w:t>:00</w:t>
      </w:r>
      <w:r>
        <w:rPr>
          <w:rFonts w:ascii="Arial" w:eastAsia="Arial" w:hAnsi="Arial" w:cs="Arial"/>
          <w:sz w:val="20"/>
          <w:szCs w:val="20"/>
        </w:rPr>
        <w:t xml:space="preserve"> </w:t>
      </w:r>
      <w:r w:rsidR="00A922E4">
        <w:rPr>
          <w:rFonts w:ascii="Arial" w:eastAsia="Arial" w:hAnsi="Arial" w:cs="Arial"/>
          <w:sz w:val="20"/>
          <w:szCs w:val="20"/>
        </w:rPr>
        <w:t>am</w:t>
      </w:r>
    </w:p>
    <w:p w:rsidR="00CC7B13" w:rsidRDefault="003F7CD6">
      <w:pPr>
        <w:jc w:val="center"/>
        <w:rPr>
          <w:rFonts w:ascii="Arial" w:eastAsia="Arial" w:hAnsi="Arial" w:cs="Arial"/>
          <w:sz w:val="20"/>
          <w:szCs w:val="20"/>
        </w:rPr>
      </w:pPr>
      <w:r>
        <w:rPr>
          <w:rFonts w:ascii="Arial" w:eastAsia="Arial" w:hAnsi="Arial" w:cs="Arial"/>
          <w:sz w:val="20"/>
          <w:szCs w:val="20"/>
          <w:u w:val="single"/>
        </w:rPr>
        <w:t>Venue</w:t>
      </w:r>
      <w:r>
        <w:rPr>
          <w:rFonts w:ascii="Arial" w:eastAsia="Arial" w:hAnsi="Arial" w:cs="Arial"/>
          <w:sz w:val="20"/>
          <w:szCs w:val="20"/>
        </w:rPr>
        <w:t xml:space="preserve">:  University of </w:t>
      </w:r>
      <w:r w:rsidR="003C7310">
        <w:rPr>
          <w:rFonts w:ascii="Arial" w:eastAsia="Arial" w:hAnsi="Arial" w:cs="Arial"/>
          <w:sz w:val="20"/>
          <w:szCs w:val="20"/>
        </w:rPr>
        <w:t>Cincinnati, Swift</w:t>
      </w:r>
      <w:r>
        <w:rPr>
          <w:rFonts w:ascii="Arial" w:eastAsia="Arial" w:hAnsi="Arial" w:cs="Arial"/>
          <w:sz w:val="20"/>
          <w:szCs w:val="20"/>
        </w:rPr>
        <w:t xml:space="preserve">, </w:t>
      </w:r>
      <w:r w:rsidR="003C7310">
        <w:rPr>
          <w:rFonts w:ascii="Arial" w:eastAsia="Arial" w:hAnsi="Arial" w:cs="Arial"/>
          <w:sz w:val="20"/>
          <w:szCs w:val="20"/>
        </w:rPr>
        <w:t>R</w:t>
      </w:r>
      <w:r>
        <w:rPr>
          <w:rFonts w:ascii="Arial" w:eastAsia="Arial" w:hAnsi="Arial" w:cs="Arial"/>
          <w:sz w:val="20"/>
          <w:szCs w:val="20"/>
        </w:rPr>
        <w:t>oom 608</w:t>
      </w:r>
      <w:bookmarkStart w:id="0" w:name="_GoBack"/>
      <w:bookmarkEnd w:id="0"/>
    </w:p>
    <w:p w:rsidR="00CC7B13" w:rsidRDefault="00CC7B13">
      <w:pPr>
        <w:jc w:val="center"/>
        <w:rPr>
          <w:rFonts w:ascii="Arial" w:eastAsia="Arial" w:hAnsi="Arial" w:cs="Arial"/>
          <w:sz w:val="20"/>
          <w:szCs w:val="20"/>
        </w:rPr>
      </w:pPr>
    </w:p>
    <w:p w:rsidR="00CC7B13" w:rsidRDefault="003F7CD6">
      <w:pPr>
        <w:jc w:val="center"/>
        <w:rPr>
          <w:rFonts w:ascii="Arial" w:eastAsia="Arial" w:hAnsi="Arial" w:cs="Arial"/>
          <w:sz w:val="20"/>
          <w:szCs w:val="20"/>
          <w:u w:val="single"/>
        </w:rPr>
      </w:pPr>
      <w:r>
        <w:rPr>
          <w:rFonts w:ascii="Arial" w:eastAsia="Arial" w:hAnsi="Arial" w:cs="Arial"/>
          <w:sz w:val="20"/>
          <w:szCs w:val="20"/>
          <w:u w:val="single"/>
        </w:rPr>
        <w:t>Prepared by</w:t>
      </w:r>
      <w:r>
        <w:rPr>
          <w:rFonts w:ascii="Arial" w:eastAsia="Arial" w:hAnsi="Arial" w:cs="Arial"/>
          <w:sz w:val="20"/>
          <w:szCs w:val="20"/>
        </w:rPr>
        <w:t>:</w:t>
      </w:r>
    </w:p>
    <w:p w:rsidR="00CC7B13" w:rsidRDefault="003F7CD6">
      <w:pPr>
        <w:jc w:val="center"/>
        <w:rPr>
          <w:rFonts w:ascii="Arial" w:eastAsia="Arial" w:hAnsi="Arial" w:cs="Arial"/>
          <w:sz w:val="20"/>
          <w:szCs w:val="20"/>
        </w:rPr>
      </w:pPr>
      <w:r>
        <w:rPr>
          <w:rFonts w:ascii="Arial" w:eastAsia="Arial" w:hAnsi="Arial" w:cs="Arial"/>
          <w:sz w:val="20"/>
          <w:szCs w:val="20"/>
        </w:rPr>
        <w:t>Marie Pollitt, Felicity-Franklin Middle School, Felicity, Ohio</w:t>
      </w:r>
    </w:p>
    <w:p w:rsidR="00CC7B13" w:rsidRDefault="003F7CD6">
      <w:pPr>
        <w:jc w:val="center"/>
        <w:rPr>
          <w:rFonts w:ascii="Arial" w:eastAsia="Arial" w:hAnsi="Arial" w:cs="Arial"/>
          <w:sz w:val="20"/>
          <w:szCs w:val="20"/>
        </w:rPr>
      </w:pPr>
      <w:r>
        <w:rPr>
          <w:rFonts w:ascii="Arial" w:eastAsia="Arial" w:hAnsi="Arial" w:cs="Arial"/>
          <w:sz w:val="20"/>
          <w:szCs w:val="20"/>
        </w:rPr>
        <w:t>RET Participant for Project #4: “Air Quality Air Quality Monitoring Near a Major Roadway”</w:t>
      </w:r>
    </w:p>
    <w:p w:rsidR="00CC7B13" w:rsidRDefault="00A922E4">
      <w:pPr>
        <w:spacing w:before="200" w:after="200"/>
        <w:ind w:firstLine="360"/>
        <w:rPr>
          <w:rFonts w:ascii="Arial" w:eastAsia="Arial" w:hAnsi="Arial" w:cs="Arial"/>
          <w:sz w:val="20"/>
          <w:szCs w:val="20"/>
        </w:rPr>
      </w:pPr>
      <w:r>
        <w:rPr>
          <w:rFonts w:ascii="Arial" w:eastAsia="Arial" w:hAnsi="Arial" w:cs="Arial"/>
          <w:sz w:val="20"/>
          <w:szCs w:val="20"/>
          <w:highlight w:val="white"/>
        </w:rPr>
        <w:t xml:space="preserve">Ms. </w:t>
      </w:r>
      <w:r w:rsidR="003F7CD6">
        <w:rPr>
          <w:rFonts w:ascii="Arial" w:eastAsia="Arial" w:hAnsi="Arial" w:cs="Arial"/>
          <w:sz w:val="20"/>
          <w:szCs w:val="20"/>
          <w:highlight w:val="white"/>
        </w:rPr>
        <w:t>Pamela Truesdell provided the workshop on Tuesday, July 10, 2018 from 9</w:t>
      </w:r>
      <w:r>
        <w:rPr>
          <w:rFonts w:ascii="Arial" w:eastAsia="Arial" w:hAnsi="Arial" w:cs="Arial"/>
          <w:sz w:val="20"/>
          <w:szCs w:val="20"/>
          <w:highlight w:val="white"/>
        </w:rPr>
        <w:t>:00</w:t>
      </w:r>
      <w:r w:rsidR="003F7CD6">
        <w:rPr>
          <w:rFonts w:ascii="Arial" w:eastAsia="Arial" w:hAnsi="Arial" w:cs="Arial"/>
          <w:sz w:val="20"/>
          <w:szCs w:val="20"/>
          <w:highlight w:val="white"/>
        </w:rPr>
        <w:t>-10</w:t>
      </w:r>
      <w:r>
        <w:rPr>
          <w:rFonts w:ascii="Arial" w:eastAsia="Arial" w:hAnsi="Arial" w:cs="Arial"/>
          <w:sz w:val="20"/>
          <w:szCs w:val="20"/>
          <w:highlight w:val="white"/>
        </w:rPr>
        <w:t>:00</w:t>
      </w:r>
      <w:r w:rsidR="003F7CD6">
        <w:rPr>
          <w:rFonts w:ascii="Arial" w:eastAsia="Arial" w:hAnsi="Arial" w:cs="Arial"/>
          <w:sz w:val="20"/>
          <w:szCs w:val="20"/>
          <w:highlight w:val="white"/>
        </w:rPr>
        <w:t xml:space="preserve"> </w:t>
      </w:r>
      <w:r>
        <w:rPr>
          <w:rFonts w:ascii="Arial" w:eastAsia="Arial" w:hAnsi="Arial" w:cs="Arial"/>
          <w:sz w:val="20"/>
          <w:szCs w:val="20"/>
          <w:highlight w:val="white"/>
        </w:rPr>
        <w:t>am</w:t>
      </w:r>
      <w:r w:rsidR="003F7CD6">
        <w:rPr>
          <w:rFonts w:ascii="Arial" w:eastAsia="Arial" w:hAnsi="Arial" w:cs="Arial"/>
          <w:sz w:val="20"/>
          <w:szCs w:val="20"/>
          <w:highlight w:val="white"/>
        </w:rPr>
        <w:t xml:space="preserve"> at the University of Cincinnati in Swift, </w:t>
      </w:r>
      <w:r w:rsidR="003C7310">
        <w:rPr>
          <w:rFonts w:ascii="Arial" w:eastAsia="Arial" w:hAnsi="Arial" w:cs="Arial"/>
          <w:sz w:val="20"/>
          <w:szCs w:val="20"/>
          <w:highlight w:val="white"/>
        </w:rPr>
        <w:t>R</w:t>
      </w:r>
      <w:r w:rsidR="003F7CD6">
        <w:rPr>
          <w:rFonts w:ascii="Arial" w:eastAsia="Arial" w:hAnsi="Arial" w:cs="Arial"/>
          <w:sz w:val="20"/>
          <w:szCs w:val="20"/>
          <w:highlight w:val="white"/>
        </w:rPr>
        <w:t xml:space="preserve">oom 608. She is </w:t>
      </w:r>
      <w:r>
        <w:rPr>
          <w:rFonts w:ascii="Arial" w:eastAsia="Arial" w:hAnsi="Arial" w:cs="Arial"/>
          <w:sz w:val="20"/>
          <w:szCs w:val="20"/>
          <w:highlight w:val="white"/>
        </w:rPr>
        <w:t>the</w:t>
      </w:r>
      <w:r w:rsidR="003F7CD6">
        <w:rPr>
          <w:rFonts w:ascii="Arial" w:eastAsia="Arial" w:hAnsi="Arial" w:cs="Arial"/>
          <w:sz w:val="20"/>
          <w:szCs w:val="20"/>
          <w:highlight w:val="white"/>
        </w:rPr>
        <w:t xml:space="preserve"> </w:t>
      </w:r>
      <w:r>
        <w:rPr>
          <w:rFonts w:ascii="Arial" w:eastAsia="Arial" w:hAnsi="Arial" w:cs="Arial"/>
          <w:sz w:val="20"/>
          <w:szCs w:val="20"/>
          <w:highlight w:val="white"/>
        </w:rPr>
        <w:t xml:space="preserve">RET </w:t>
      </w:r>
      <w:r w:rsidR="003C7310">
        <w:rPr>
          <w:rFonts w:ascii="Arial" w:eastAsia="Arial" w:hAnsi="Arial" w:cs="Arial"/>
          <w:sz w:val="20"/>
          <w:szCs w:val="20"/>
          <w:highlight w:val="white"/>
        </w:rPr>
        <w:t>E</w:t>
      </w:r>
      <w:r w:rsidR="003F7CD6">
        <w:rPr>
          <w:rFonts w:ascii="Arial" w:eastAsia="Arial" w:hAnsi="Arial" w:cs="Arial"/>
          <w:sz w:val="20"/>
          <w:szCs w:val="20"/>
          <w:highlight w:val="white"/>
        </w:rPr>
        <w:t xml:space="preserve">ngineering </w:t>
      </w:r>
      <w:r>
        <w:rPr>
          <w:rFonts w:ascii="Arial" w:eastAsia="Arial" w:hAnsi="Arial" w:cs="Arial"/>
          <w:sz w:val="20"/>
          <w:szCs w:val="20"/>
          <w:highlight w:val="white"/>
        </w:rPr>
        <w:t>R</w:t>
      </w:r>
      <w:r w:rsidR="003F7CD6">
        <w:rPr>
          <w:rFonts w:ascii="Arial" w:eastAsia="Arial" w:hAnsi="Arial" w:cs="Arial"/>
          <w:sz w:val="20"/>
          <w:szCs w:val="20"/>
          <w:highlight w:val="white"/>
        </w:rPr>
        <w:t xml:space="preserve">esource </w:t>
      </w:r>
      <w:r>
        <w:rPr>
          <w:rFonts w:ascii="Arial" w:eastAsia="Arial" w:hAnsi="Arial" w:cs="Arial"/>
          <w:sz w:val="20"/>
          <w:szCs w:val="20"/>
          <w:highlight w:val="white"/>
        </w:rPr>
        <w:t>Person (</w:t>
      </w:r>
      <w:r w:rsidRPr="00E9404A">
        <w:rPr>
          <w:rFonts w:ascii="Arial" w:eastAsia="Arial" w:hAnsi="Arial" w:cs="Arial"/>
          <w:b/>
          <w:sz w:val="20"/>
          <w:szCs w:val="20"/>
          <w:highlight w:val="white"/>
        </w:rPr>
        <w:t>EERP</w:t>
      </w:r>
      <w:r>
        <w:rPr>
          <w:rFonts w:ascii="Arial" w:eastAsia="Arial" w:hAnsi="Arial" w:cs="Arial"/>
          <w:sz w:val="20"/>
          <w:szCs w:val="20"/>
          <w:highlight w:val="white"/>
        </w:rPr>
        <w:t xml:space="preserve">) </w:t>
      </w:r>
      <w:r w:rsidR="003F7CD6">
        <w:rPr>
          <w:rFonts w:ascii="Arial" w:eastAsia="Arial" w:hAnsi="Arial" w:cs="Arial"/>
          <w:sz w:val="20"/>
          <w:szCs w:val="20"/>
          <w:highlight w:val="white"/>
        </w:rPr>
        <w:t>for the Research Experience for Teachers (</w:t>
      </w:r>
      <w:r w:rsidR="003F7CD6" w:rsidRPr="00E9404A">
        <w:rPr>
          <w:rFonts w:ascii="Arial" w:eastAsia="Arial" w:hAnsi="Arial" w:cs="Arial"/>
          <w:b/>
          <w:sz w:val="20"/>
          <w:szCs w:val="20"/>
          <w:highlight w:val="white"/>
        </w:rPr>
        <w:t>RET</w:t>
      </w:r>
      <w:r w:rsidR="003F7CD6">
        <w:rPr>
          <w:rFonts w:ascii="Arial" w:eastAsia="Arial" w:hAnsi="Arial" w:cs="Arial"/>
          <w:sz w:val="20"/>
          <w:szCs w:val="20"/>
          <w:highlight w:val="white"/>
        </w:rPr>
        <w:t xml:space="preserve">) program. She earned a B.A. and MAT in History, as well as a BS in Education from UC. A teacher for 30 years in Cincinnati Public Schools, she taught history, mathematics, computer science, and engineering. She served as the chairperson for the Engineering Department at Western Hills Engineering High School and was part of the committee that helped the school receive National Certification from Project Lead the Way Engineering in 2010. In 2011, Ms. Truesdell was selected for the Albert Einstein Distinguished Educator Fellowship program, and she served two years at the National Science Foundation </w:t>
      </w:r>
      <w:r w:rsidR="008E6761">
        <w:rPr>
          <w:rFonts w:ascii="Arial" w:eastAsia="Arial" w:hAnsi="Arial" w:cs="Arial"/>
          <w:sz w:val="20"/>
          <w:szCs w:val="20"/>
        </w:rPr>
        <w:t>(</w:t>
      </w:r>
      <w:r w:rsidR="008E6761" w:rsidRPr="00E9404A">
        <w:rPr>
          <w:rFonts w:ascii="Arial" w:eastAsia="Arial" w:hAnsi="Arial" w:cs="Arial"/>
          <w:b/>
          <w:sz w:val="20"/>
          <w:szCs w:val="20"/>
        </w:rPr>
        <w:t>NSF</w:t>
      </w:r>
      <w:r w:rsidR="008E6761">
        <w:rPr>
          <w:rFonts w:ascii="Arial" w:eastAsia="Arial" w:hAnsi="Arial" w:cs="Arial"/>
          <w:sz w:val="20"/>
          <w:szCs w:val="20"/>
        </w:rPr>
        <w:t>) l</w:t>
      </w:r>
      <w:r w:rsidR="008E6761">
        <w:rPr>
          <w:rFonts w:ascii="Arial" w:eastAsia="Arial" w:hAnsi="Arial" w:cs="Arial"/>
          <w:sz w:val="20"/>
          <w:szCs w:val="20"/>
          <w:highlight w:val="white"/>
        </w:rPr>
        <w:t xml:space="preserve"> </w:t>
      </w:r>
      <w:r w:rsidR="003F7CD6">
        <w:rPr>
          <w:rFonts w:ascii="Arial" w:eastAsia="Arial" w:hAnsi="Arial" w:cs="Arial"/>
          <w:sz w:val="20"/>
          <w:szCs w:val="20"/>
          <w:highlight w:val="white"/>
        </w:rPr>
        <w:t xml:space="preserve">working on the Research Experiences for Teachers </w:t>
      </w:r>
      <w:r w:rsidR="003C7310">
        <w:rPr>
          <w:rFonts w:ascii="Arial" w:eastAsia="Arial" w:hAnsi="Arial" w:cs="Arial"/>
          <w:sz w:val="20"/>
          <w:szCs w:val="20"/>
          <w:highlight w:val="white"/>
        </w:rPr>
        <w:t xml:space="preserve">program </w:t>
      </w:r>
      <w:r w:rsidR="003F7CD6">
        <w:rPr>
          <w:rFonts w:ascii="Arial" w:eastAsia="Arial" w:hAnsi="Arial" w:cs="Arial"/>
          <w:sz w:val="20"/>
          <w:szCs w:val="20"/>
          <w:highlight w:val="white"/>
        </w:rPr>
        <w:t xml:space="preserve">in the Engineering Directorate. She also authored a short format book, </w:t>
      </w:r>
      <w:r w:rsidR="003F7CD6" w:rsidRPr="00E9404A">
        <w:rPr>
          <w:rFonts w:ascii="Arial" w:eastAsia="Arial" w:hAnsi="Arial" w:cs="Arial"/>
          <w:i/>
          <w:sz w:val="20"/>
          <w:szCs w:val="20"/>
          <w:highlight w:val="white"/>
        </w:rPr>
        <w:t>Engineering Essentials for STEM Instruction: How do I infuse real-world problem solving into science, technology, and math?</w:t>
      </w:r>
      <w:r w:rsidR="003F7CD6">
        <w:rPr>
          <w:rFonts w:ascii="Arial" w:eastAsia="Arial" w:hAnsi="Arial" w:cs="Arial"/>
          <w:sz w:val="20"/>
          <w:szCs w:val="20"/>
          <w:highlight w:val="white"/>
        </w:rPr>
        <w:t xml:space="preserve"> (ASCD Arias)</w:t>
      </w:r>
      <w:r w:rsidR="003C7310">
        <w:rPr>
          <w:rFonts w:ascii="Arial" w:eastAsia="Arial" w:hAnsi="Arial" w:cs="Arial"/>
          <w:sz w:val="20"/>
          <w:szCs w:val="20"/>
          <w:highlight w:val="white"/>
        </w:rPr>
        <w:t>,</w:t>
      </w:r>
      <w:r w:rsidR="003F7CD6">
        <w:rPr>
          <w:rFonts w:ascii="Arial" w:eastAsia="Arial" w:hAnsi="Arial" w:cs="Arial"/>
          <w:sz w:val="20"/>
          <w:szCs w:val="20"/>
          <w:highlight w:val="white"/>
        </w:rPr>
        <w:t xml:space="preserve"> which was co-released by ASCD and NSTA Press in April, 2014.</w:t>
      </w:r>
    </w:p>
    <w:p w:rsidR="00CC7B13" w:rsidRDefault="003F7CD6">
      <w:pPr>
        <w:ind w:firstLine="360"/>
        <w:rPr>
          <w:rFonts w:ascii="Arial" w:eastAsia="Arial" w:hAnsi="Arial" w:cs="Arial"/>
          <w:sz w:val="20"/>
          <w:szCs w:val="20"/>
        </w:rPr>
      </w:pPr>
      <w:r>
        <w:rPr>
          <w:rFonts w:ascii="Arial" w:eastAsia="Arial" w:hAnsi="Arial" w:cs="Arial"/>
          <w:sz w:val="20"/>
          <w:szCs w:val="20"/>
        </w:rPr>
        <w:t xml:space="preserve">Ms. Truesdell began her session by describing the importance </w:t>
      </w:r>
      <w:r w:rsidR="006528FB">
        <w:rPr>
          <w:rFonts w:ascii="Arial" w:eastAsia="Arial" w:hAnsi="Arial" w:cs="Arial"/>
          <w:sz w:val="20"/>
          <w:szCs w:val="20"/>
        </w:rPr>
        <w:t xml:space="preserve">and objectives </w:t>
      </w:r>
      <w:r>
        <w:rPr>
          <w:rFonts w:ascii="Arial" w:eastAsia="Arial" w:hAnsi="Arial" w:cs="Arial"/>
          <w:sz w:val="20"/>
          <w:szCs w:val="20"/>
        </w:rPr>
        <w:t xml:space="preserve">of making a poster, see </w:t>
      </w:r>
      <w:r w:rsidRPr="00E9404A">
        <w:rPr>
          <w:rFonts w:ascii="Arial" w:eastAsia="Arial" w:hAnsi="Arial" w:cs="Arial"/>
          <w:b/>
          <w:sz w:val="20"/>
          <w:szCs w:val="20"/>
        </w:rPr>
        <w:t>Figure</w:t>
      </w:r>
      <w:r w:rsidR="006528FB">
        <w:rPr>
          <w:rFonts w:ascii="Arial" w:eastAsia="Arial" w:hAnsi="Arial" w:cs="Arial"/>
          <w:b/>
          <w:sz w:val="20"/>
          <w:szCs w:val="20"/>
        </w:rPr>
        <w:t>s</w:t>
      </w:r>
      <w:r w:rsidRPr="00E9404A">
        <w:rPr>
          <w:rFonts w:ascii="Arial" w:eastAsia="Arial" w:hAnsi="Arial" w:cs="Arial"/>
          <w:b/>
          <w:sz w:val="20"/>
          <w:szCs w:val="20"/>
        </w:rPr>
        <w:t xml:space="preserve"> 1</w:t>
      </w:r>
      <w:r w:rsidR="006528FB">
        <w:rPr>
          <w:rFonts w:ascii="Arial" w:eastAsia="Arial" w:hAnsi="Arial" w:cs="Arial"/>
          <w:b/>
          <w:sz w:val="20"/>
          <w:szCs w:val="20"/>
        </w:rPr>
        <w:t xml:space="preserve"> and 2</w:t>
      </w:r>
      <w:r w:rsidR="006528FB">
        <w:rPr>
          <w:rFonts w:ascii="Arial" w:eastAsia="Arial" w:hAnsi="Arial" w:cs="Arial"/>
          <w:sz w:val="20"/>
          <w:szCs w:val="20"/>
        </w:rPr>
        <w:t xml:space="preserve"> below</w:t>
      </w:r>
      <w:r>
        <w:rPr>
          <w:rFonts w:ascii="Arial" w:eastAsia="Arial" w:hAnsi="Arial" w:cs="Arial"/>
          <w:sz w:val="20"/>
          <w:szCs w:val="20"/>
        </w:rPr>
        <w:t xml:space="preserve">. </w:t>
      </w:r>
      <w:r w:rsidR="003C7310">
        <w:rPr>
          <w:rFonts w:ascii="Arial" w:eastAsia="Arial" w:hAnsi="Arial" w:cs="Arial"/>
          <w:sz w:val="20"/>
          <w:szCs w:val="20"/>
        </w:rPr>
        <w:t>She emphasized how p</w:t>
      </w:r>
      <w:r>
        <w:rPr>
          <w:rFonts w:ascii="Arial" w:eastAsia="Arial" w:hAnsi="Arial" w:cs="Arial"/>
          <w:sz w:val="20"/>
          <w:szCs w:val="20"/>
        </w:rPr>
        <w:t>osters communicate information to the audience</w:t>
      </w:r>
      <w:r w:rsidR="00716173">
        <w:rPr>
          <w:rFonts w:ascii="Arial" w:eastAsia="Arial" w:hAnsi="Arial" w:cs="Arial"/>
          <w:sz w:val="20"/>
          <w:szCs w:val="20"/>
        </w:rPr>
        <w:t>. She informed that</w:t>
      </w:r>
      <w:r>
        <w:rPr>
          <w:rFonts w:ascii="Arial" w:eastAsia="Arial" w:hAnsi="Arial" w:cs="Arial"/>
          <w:sz w:val="20"/>
          <w:szCs w:val="20"/>
        </w:rPr>
        <w:t xml:space="preserve"> especially </w:t>
      </w:r>
      <w:r w:rsidR="00A922E4">
        <w:rPr>
          <w:rFonts w:ascii="Arial" w:eastAsia="Arial" w:hAnsi="Arial" w:cs="Arial"/>
          <w:sz w:val="20"/>
          <w:szCs w:val="20"/>
        </w:rPr>
        <w:t xml:space="preserve">the primary audience for the poster to be created by the participants at the end of the Summer RET program is their </w:t>
      </w:r>
      <w:r>
        <w:rPr>
          <w:rFonts w:ascii="Arial" w:eastAsia="Arial" w:hAnsi="Arial" w:cs="Arial"/>
          <w:sz w:val="20"/>
          <w:szCs w:val="20"/>
        </w:rPr>
        <w:t>students</w:t>
      </w:r>
      <w:r w:rsidR="00A922E4">
        <w:rPr>
          <w:rFonts w:ascii="Arial" w:eastAsia="Arial" w:hAnsi="Arial" w:cs="Arial"/>
          <w:sz w:val="20"/>
          <w:szCs w:val="20"/>
        </w:rPr>
        <w:t xml:space="preserve">, whereas the secondary audiences include their </w:t>
      </w:r>
      <w:r w:rsidR="00716173">
        <w:rPr>
          <w:rFonts w:ascii="Arial" w:eastAsia="Arial" w:hAnsi="Arial" w:cs="Arial"/>
          <w:sz w:val="20"/>
          <w:szCs w:val="20"/>
        </w:rPr>
        <w:t xml:space="preserve">school administrators, </w:t>
      </w:r>
      <w:r w:rsidR="00A922E4">
        <w:rPr>
          <w:rFonts w:ascii="Arial" w:eastAsia="Arial" w:hAnsi="Arial" w:cs="Arial"/>
          <w:sz w:val="20"/>
          <w:szCs w:val="20"/>
        </w:rPr>
        <w:t>peer colleagues and their student’s parents</w:t>
      </w:r>
      <w:r>
        <w:rPr>
          <w:rFonts w:ascii="Arial" w:eastAsia="Arial" w:hAnsi="Arial" w:cs="Arial"/>
          <w:sz w:val="20"/>
          <w:szCs w:val="20"/>
        </w:rPr>
        <w:t xml:space="preserve">. </w:t>
      </w:r>
      <w:r w:rsidR="003C7310">
        <w:rPr>
          <w:rFonts w:ascii="Arial" w:eastAsia="Arial" w:hAnsi="Arial" w:cs="Arial"/>
          <w:sz w:val="20"/>
          <w:szCs w:val="20"/>
        </w:rPr>
        <w:t xml:space="preserve">She noted how </w:t>
      </w:r>
      <w:r w:rsidR="00A922E4">
        <w:rPr>
          <w:rFonts w:ascii="Arial" w:eastAsia="Arial" w:hAnsi="Arial" w:cs="Arial"/>
          <w:sz w:val="20"/>
          <w:szCs w:val="20"/>
        </w:rPr>
        <w:t xml:space="preserve">this poster </w:t>
      </w:r>
      <w:r w:rsidR="003C7310">
        <w:rPr>
          <w:rFonts w:ascii="Arial" w:eastAsia="Arial" w:hAnsi="Arial" w:cs="Arial"/>
          <w:sz w:val="20"/>
          <w:szCs w:val="20"/>
        </w:rPr>
        <w:t>can serve as</w:t>
      </w:r>
      <w:r>
        <w:rPr>
          <w:rFonts w:ascii="Arial" w:eastAsia="Arial" w:hAnsi="Arial" w:cs="Arial"/>
          <w:sz w:val="20"/>
          <w:szCs w:val="20"/>
        </w:rPr>
        <w:t xml:space="preserve"> a means of summarizing and synthesizing </w:t>
      </w:r>
      <w:r w:rsidR="00FB4232">
        <w:rPr>
          <w:rFonts w:ascii="Arial" w:eastAsia="Arial" w:hAnsi="Arial" w:cs="Arial"/>
          <w:sz w:val="20"/>
          <w:szCs w:val="20"/>
        </w:rPr>
        <w:t>C</w:t>
      </w:r>
      <w:r>
        <w:rPr>
          <w:rFonts w:ascii="Arial" w:eastAsia="Arial" w:hAnsi="Arial" w:cs="Arial"/>
          <w:sz w:val="20"/>
          <w:szCs w:val="20"/>
        </w:rPr>
        <w:t>hallenge</w:t>
      </w:r>
      <w:r w:rsidR="00FB4232">
        <w:rPr>
          <w:rFonts w:ascii="Arial" w:eastAsia="Arial" w:hAnsi="Arial" w:cs="Arial"/>
          <w:sz w:val="20"/>
          <w:szCs w:val="20"/>
        </w:rPr>
        <w:t>-B</w:t>
      </w:r>
      <w:r>
        <w:rPr>
          <w:rFonts w:ascii="Arial" w:eastAsia="Arial" w:hAnsi="Arial" w:cs="Arial"/>
          <w:sz w:val="20"/>
          <w:szCs w:val="20"/>
        </w:rPr>
        <w:t xml:space="preserve">ased </w:t>
      </w:r>
      <w:r w:rsidR="00FB4232">
        <w:rPr>
          <w:rFonts w:ascii="Arial" w:eastAsia="Arial" w:hAnsi="Arial" w:cs="Arial"/>
          <w:sz w:val="20"/>
          <w:szCs w:val="20"/>
        </w:rPr>
        <w:t>L</w:t>
      </w:r>
      <w:r>
        <w:rPr>
          <w:rFonts w:ascii="Arial" w:eastAsia="Arial" w:hAnsi="Arial" w:cs="Arial"/>
          <w:sz w:val="20"/>
          <w:szCs w:val="20"/>
        </w:rPr>
        <w:t>earning (</w:t>
      </w:r>
      <w:r w:rsidRPr="00E9404A">
        <w:rPr>
          <w:rFonts w:ascii="Arial" w:eastAsia="Arial" w:hAnsi="Arial" w:cs="Arial"/>
          <w:b/>
          <w:sz w:val="20"/>
          <w:szCs w:val="20"/>
        </w:rPr>
        <w:t>CBL</w:t>
      </w:r>
      <w:r>
        <w:rPr>
          <w:rFonts w:ascii="Arial" w:eastAsia="Arial" w:hAnsi="Arial" w:cs="Arial"/>
          <w:sz w:val="20"/>
          <w:szCs w:val="20"/>
        </w:rPr>
        <w:t xml:space="preserve">) </w:t>
      </w:r>
      <w:r w:rsidR="00FB4232">
        <w:rPr>
          <w:rFonts w:ascii="Arial" w:eastAsia="Arial" w:hAnsi="Arial" w:cs="Arial"/>
          <w:sz w:val="20"/>
          <w:szCs w:val="20"/>
        </w:rPr>
        <w:t>and Engineering Design Process (</w:t>
      </w:r>
      <w:r w:rsidR="00FB4232" w:rsidRPr="00E9404A">
        <w:rPr>
          <w:rFonts w:ascii="Arial" w:eastAsia="Arial" w:hAnsi="Arial" w:cs="Arial"/>
          <w:b/>
          <w:sz w:val="20"/>
          <w:szCs w:val="20"/>
        </w:rPr>
        <w:t>EDP</w:t>
      </w:r>
      <w:r w:rsidR="00FB4232">
        <w:rPr>
          <w:rFonts w:ascii="Arial" w:eastAsia="Arial" w:hAnsi="Arial" w:cs="Arial"/>
          <w:sz w:val="20"/>
          <w:szCs w:val="20"/>
        </w:rPr>
        <w:t xml:space="preserve">) as the two teaching pedagogies to be used in </w:t>
      </w:r>
      <w:r w:rsidR="00E9404A">
        <w:rPr>
          <w:rFonts w:ascii="Arial" w:eastAsia="Arial" w:hAnsi="Arial" w:cs="Arial"/>
          <w:sz w:val="20"/>
          <w:szCs w:val="20"/>
        </w:rPr>
        <w:t>their</w:t>
      </w:r>
      <w:r w:rsidR="00FB4232">
        <w:rPr>
          <w:rFonts w:ascii="Arial" w:eastAsia="Arial" w:hAnsi="Arial" w:cs="Arial"/>
          <w:sz w:val="20"/>
          <w:szCs w:val="20"/>
        </w:rPr>
        <w:t xml:space="preserve"> teaching</w:t>
      </w:r>
      <w:r>
        <w:rPr>
          <w:rFonts w:ascii="Arial" w:eastAsia="Arial" w:hAnsi="Arial" w:cs="Arial"/>
          <w:sz w:val="20"/>
          <w:szCs w:val="20"/>
        </w:rPr>
        <w:t xml:space="preserve">. </w:t>
      </w:r>
      <w:r w:rsidR="00A922E4">
        <w:rPr>
          <w:rFonts w:ascii="Arial" w:eastAsia="Arial" w:hAnsi="Arial" w:cs="Arial"/>
          <w:sz w:val="20"/>
          <w:szCs w:val="20"/>
        </w:rPr>
        <w:t>It can be designed to</w:t>
      </w:r>
      <w:r w:rsidR="003C7310">
        <w:rPr>
          <w:rFonts w:ascii="Arial" w:eastAsia="Arial" w:hAnsi="Arial" w:cs="Arial"/>
          <w:sz w:val="20"/>
          <w:szCs w:val="20"/>
        </w:rPr>
        <w:t xml:space="preserve"> </w:t>
      </w:r>
      <w:r>
        <w:rPr>
          <w:rFonts w:ascii="Arial" w:eastAsia="Arial" w:hAnsi="Arial" w:cs="Arial"/>
          <w:sz w:val="20"/>
          <w:szCs w:val="20"/>
        </w:rPr>
        <w:t>start conversation</w:t>
      </w:r>
      <w:r w:rsidR="003C7310">
        <w:rPr>
          <w:rFonts w:ascii="Arial" w:eastAsia="Arial" w:hAnsi="Arial" w:cs="Arial"/>
          <w:sz w:val="20"/>
          <w:szCs w:val="20"/>
        </w:rPr>
        <w:t>s,</w:t>
      </w:r>
      <w:r>
        <w:rPr>
          <w:rFonts w:ascii="Arial" w:eastAsia="Arial" w:hAnsi="Arial" w:cs="Arial"/>
          <w:sz w:val="20"/>
          <w:szCs w:val="20"/>
        </w:rPr>
        <w:t xml:space="preserve"> inform colleagues, parents and administrators</w:t>
      </w:r>
      <w:r w:rsidR="003C7310">
        <w:rPr>
          <w:rFonts w:ascii="Arial" w:eastAsia="Arial" w:hAnsi="Arial" w:cs="Arial"/>
          <w:sz w:val="20"/>
          <w:szCs w:val="20"/>
        </w:rPr>
        <w:t xml:space="preserve"> of intended work and</w:t>
      </w:r>
      <w:r>
        <w:rPr>
          <w:rFonts w:ascii="Arial" w:eastAsia="Arial" w:hAnsi="Arial" w:cs="Arial"/>
          <w:sz w:val="20"/>
          <w:szCs w:val="20"/>
        </w:rPr>
        <w:t xml:space="preserve"> advertise the benefits of the CBL </w:t>
      </w:r>
      <w:r w:rsidR="00E9404A">
        <w:rPr>
          <w:rFonts w:ascii="Arial" w:eastAsia="Arial" w:hAnsi="Arial" w:cs="Arial"/>
          <w:sz w:val="20"/>
          <w:szCs w:val="20"/>
        </w:rPr>
        <w:t xml:space="preserve">and EDP </w:t>
      </w:r>
      <w:r>
        <w:rPr>
          <w:rFonts w:ascii="Arial" w:eastAsia="Arial" w:hAnsi="Arial" w:cs="Arial"/>
          <w:sz w:val="20"/>
          <w:szCs w:val="20"/>
        </w:rPr>
        <w:t xml:space="preserve">to them. </w:t>
      </w:r>
      <w:r w:rsidR="00E9404A">
        <w:rPr>
          <w:rFonts w:ascii="Arial" w:eastAsia="Arial" w:hAnsi="Arial" w:cs="Arial"/>
          <w:sz w:val="20"/>
          <w:szCs w:val="20"/>
        </w:rPr>
        <w:t>She told that b</w:t>
      </w:r>
      <w:r>
        <w:rPr>
          <w:rFonts w:ascii="Arial" w:eastAsia="Arial" w:hAnsi="Arial" w:cs="Arial"/>
          <w:sz w:val="20"/>
          <w:szCs w:val="20"/>
        </w:rPr>
        <w:t xml:space="preserve">y creating </w:t>
      </w:r>
      <w:r w:rsidR="00716173">
        <w:rPr>
          <w:rFonts w:ascii="Arial" w:eastAsia="Arial" w:hAnsi="Arial" w:cs="Arial"/>
          <w:sz w:val="20"/>
          <w:szCs w:val="20"/>
        </w:rPr>
        <w:t xml:space="preserve">the </w:t>
      </w:r>
      <w:r>
        <w:rPr>
          <w:rFonts w:ascii="Arial" w:eastAsia="Arial" w:hAnsi="Arial" w:cs="Arial"/>
          <w:sz w:val="20"/>
          <w:szCs w:val="20"/>
        </w:rPr>
        <w:t>poster</w:t>
      </w:r>
      <w:r w:rsidR="00716173">
        <w:rPr>
          <w:rFonts w:ascii="Arial" w:eastAsia="Arial" w:hAnsi="Arial" w:cs="Arial"/>
          <w:sz w:val="20"/>
          <w:szCs w:val="20"/>
        </w:rPr>
        <w:t xml:space="preserve"> for the Summer RET Program</w:t>
      </w:r>
      <w:r>
        <w:rPr>
          <w:rFonts w:ascii="Arial" w:eastAsia="Arial" w:hAnsi="Arial" w:cs="Arial"/>
          <w:sz w:val="20"/>
          <w:szCs w:val="20"/>
        </w:rPr>
        <w:t xml:space="preserve">, </w:t>
      </w:r>
      <w:r w:rsidR="00E9404A">
        <w:rPr>
          <w:rFonts w:ascii="Arial" w:eastAsia="Arial" w:hAnsi="Arial" w:cs="Arial"/>
          <w:sz w:val="20"/>
          <w:szCs w:val="20"/>
        </w:rPr>
        <w:t xml:space="preserve">they will </w:t>
      </w:r>
      <w:r>
        <w:rPr>
          <w:rFonts w:ascii="Arial" w:eastAsia="Arial" w:hAnsi="Arial" w:cs="Arial"/>
          <w:sz w:val="20"/>
          <w:szCs w:val="20"/>
        </w:rPr>
        <w:t>gain the experience</w:t>
      </w:r>
      <w:r w:rsidR="00716173">
        <w:rPr>
          <w:rFonts w:ascii="Arial" w:eastAsia="Arial" w:hAnsi="Arial" w:cs="Arial"/>
          <w:sz w:val="20"/>
          <w:szCs w:val="20"/>
        </w:rPr>
        <w:t xml:space="preserve"> to </w:t>
      </w:r>
      <w:r w:rsidR="003C7310">
        <w:rPr>
          <w:rFonts w:ascii="Arial" w:eastAsia="Arial" w:hAnsi="Arial" w:cs="Arial"/>
          <w:sz w:val="20"/>
          <w:szCs w:val="20"/>
        </w:rPr>
        <w:t xml:space="preserve">create </w:t>
      </w:r>
      <w:r w:rsidR="00716173">
        <w:rPr>
          <w:rFonts w:ascii="Arial" w:eastAsia="Arial" w:hAnsi="Arial" w:cs="Arial"/>
          <w:sz w:val="20"/>
          <w:szCs w:val="20"/>
        </w:rPr>
        <w:t xml:space="preserve">a similar, but different poster, </w:t>
      </w:r>
      <w:r>
        <w:rPr>
          <w:rFonts w:ascii="Arial" w:eastAsia="Arial" w:hAnsi="Arial" w:cs="Arial"/>
          <w:sz w:val="20"/>
          <w:szCs w:val="20"/>
        </w:rPr>
        <w:t>to participate in future professional conferences</w:t>
      </w:r>
      <w:r w:rsidR="00716173">
        <w:rPr>
          <w:rFonts w:ascii="Arial" w:eastAsia="Arial" w:hAnsi="Arial" w:cs="Arial"/>
          <w:sz w:val="20"/>
          <w:szCs w:val="20"/>
        </w:rPr>
        <w:t>, where the audience will be different</w:t>
      </w:r>
      <w:r>
        <w:rPr>
          <w:rFonts w:ascii="Arial" w:eastAsia="Arial" w:hAnsi="Arial" w:cs="Arial"/>
          <w:sz w:val="20"/>
          <w:szCs w:val="20"/>
        </w:rPr>
        <w:t>.</w:t>
      </w:r>
      <w:r w:rsidR="00716173">
        <w:rPr>
          <w:rFonts w:ascii="Arial" w:eastAsia="Arial" w:hAnsi="Arial" w:cs="Arial"/>
          <w:sz w:val="20"/>
          <w:szCs w:val="20"/>
        </w:rPr>
        <w:t xml:space="preserve"> Ms. Truesdell emphasized again the contents of the poster must be selected keeping the audience</w:t>
      </w:r>
      <w:r w:rsidR="00716173" w:rsidRPr="00716173">
        <w:rPr>
          <w:rFonts w:ascii="Arial" w:eastAsia="Arial" w:hAnsi="Arial" w:cs="Arial"/>
          <w:sz w:val="20"/>
          <w:szCs w:val="20"/>
        </w:rPr>
        <w:t xml:space="preserve"> </w:t>
      </w:r>
      <w:r w:rsidR="00716173">
        <w:rPr>
          <w:rFonts w:ascii="Arial" w:eastAsia="Arial" w:hAnsi="Arial" w:cs="Arial"/>
          <w:sz w:val="20"/>
          <w:szCs w:val="20"/>
        </w:rPr>
        <w:t>in mind.</w:t>
      </w:r>
    </w:p>
    <w:p w:rsidR="006723CD" w:rsidRDefault="006723CD" w:rsidP="00E9404A">
      <w:pPr>
        <w:rPr>
          <w:rFonts w:ascii="Arial" w:eastAsia="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6528FB" w:rsidTr="00E9404A">
        <w:tc>
          <w:tcPr>
            <w:tcW w:w="4675" w:type="dxa"/>
          </w:tcPr>
          <w:p w:rsidR="006528FB" w:rsidRDefault="008E6761" w:rsidP="00E9404A">
            <w:pPr>
              <w:jc w:val="center"/>
              <w:rPr>
                <w:rFonts w:ascii="Arial" w:eastAsia="Arial" w:hAnsi="Arial" w:cs="Arial"/>
                <w:b/>
                <w:sz w:val="20"/>
                <w:szCs w:val="20"/>
              </w:rPr>
            </w:pPr>
            <w:r>
              <w:rPr>
                <w:noProof/>
              </w:rPr>
              <w:drawing>
                <wp:inline distT="0" distB="0" distL="0" distR="0">
                  <wp:extent cx="2665157" cy="2011680"/>
                  <wp:effectExtent l="0" t="0" r="1905" b="762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665157" cy="2011680"/>
                          </a:xfrm>
                          <a:prstGeom prst="rect">
                            <a:avLst/>
                          </a:prstGeom>
                          <a:ln/>
                        </pic:spPr>
                      </pic:pic>
                    </a:graphicData>
                  </a:graphic>
                </wp:inline>
              </w:drawing>
            </w:r>
          </w:p>
          <w:p w:rsidR="006528FB" w:rsidRPr="00E9404A" w:rsidRDefault="006528FB" w:rsidP="00E9404A">
            <w:pPr>
              <w:spacing w:before="120"/>
              <w:jc w:val="center"/>
              <w:rPr>
                <w:rFonts w:ascii="Arial" w:eastAsia="Arial" w:hAnsi="Arial" w:cs="Arial"/>
                <w:b/>
                <w:sz w:val="20"/>
                <w:szCs w:val="20"/>
              </w:rPr>
            </w:pPr>
            <w:r>
              <w:rPr>
                <w:rFonts w:ascii="Arial" w:eastAsia="Arial" w:hAnsi="Arial" w:cs="Arial"/>
                <w:b/>
                <w:sz w:val="20"/>
                <w:szCs w:val="20"/>
              </w:rPr>
              <w:t>Figure 1: Ms. Truesdell Emphasizing the Importance</w:t>
            </w:r>
          </w:p>
        </w:tc>
        <w:tc>
          <w:tcPr>
            <w:tcW w:w="4675" w:type="dxa"/>
          </w:tcPr>
          <w:p w:rsidR="006528FB" w:rsidRDefault="006528FB" w:rsidP="00E9404A">
            <w:pPr>
              <w:jc w:val="center"/>
              <w:rPr>
                <w:rFonts w:ascii="Arial" w:eastAsia="Arial" w:hAnsi="Arial" w:cs="Arial"/>
                <w:b/>
                <w:sz w:val="20"/>
                <w:szCs w:val="20"/>
              </w:rPr>
            </w:pPr>
            <w:r>
              <w:rPr>
                <w:rFonts w:ascii="Arial" w:eastAsia="Arial" w:hAnsi="Arial" w:cs="Arial"/>
                <w:noProof/>
                <w:sz w:val="20"/>
                <w:szCs w:val="20"/>
              </w:rPr>
              <w:drawing>
                <wp:inline distT="114300" distB="114300" distL="114300" distR="114300" wp14:anchorId="01206209" wp14:editId="525DABD7">
                  <wp:extent cx="2216179" cy="2011680"/>
                  <wp:effectExtent l="0" t="0" r="0" b="762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rotWithShape="1">
                          <a:blip r:embed="rId5"/>
                          <a:srcRect l="13690" t="529" r="9226"/>
                          <a:stretch/>
                        </pic:blipFill>
                        <pic:spPr bwMode="auto">
                          <a:xfrm>
                            <a:off x="0" y="0"/>
                            <a:ext cx="2216179" cy="2011680"/>
                          </a:xfrm>
                          <a:prstGeom prst="rect">
                            <a:avLst/>
                          </a:prstGeom>
                          <a:ln>
                            <a:noFill/>
                          </a:ln>
                          <a:extLst>
                            <a:ext uri="{53640926-AAD7-44D8-BBD7-CCE9431645EC}">
                              <a14:shadowObscured xmlns:a14="http://schemas.microsoft.com/office/drawing/2010/main"/>
                            </a:ext>
                          </a:extLst>
                        </pic:spPr>
                      </pic:pic>
                    </a:graphicData>
                  </a:graphic>
                </wp:inline>
              </w:drawing>
            </w:r>
          </w:p>
          <w:p w:rsidR="006528FB" w:rsidRPr="00E9404A" w:rsidRDefault="006528FB" w:rsidP="00E9404A">
            <w:pPr>
              <w:spacing w:before="120"/>
              <w:jc w:val="center"/>
              <w:rPr>
                <w:rFonts w:ascii="Arial" w:eastAsia="Arial" w:hAnsi="Arial" w:cs="Arial"/>
                <w:b/>
                <w:sz w:val="20"/>
                <w:szCs w:val="20"/>
              </w:rPr>
            </w:pPr>
            <w:r>
              <w:rPr>
                <w:rFonts w:ascii="Arial" w:eastAsia="Arial" w:hAnsi="Arial" w:cs="Arial"/>
                <w:b/>
                <w:sz w:val="20"/>
                <w:szCs w:val="20"/>
              </w:rPr>
              <w:t>Figure 2: Ms. Truesdell Sharing the Objectives</w:t>
            </w:r>
          </w:p>
        </w:tc>
      </w:tr>
    </w:tbl>
    <w:p w:rsidR="006528FB" w:rsidRDefault="006528FB" w:rsidP="00E9404A">
      <w:pPr>
        <w:rPr>
          <w:rFonts w:ascii="Arial" w:eastAsia="Arial" w:hAnsi="Arial" w:cs="Arial"/>
          <w:sz w:val="20"/>
          <w:szCs w:val="20"/>
        </w:rPr>
      </w:pPr>
    </w:p>
    <w:p w:rsidR="00CC7B13" w:rsidRDefault="003F7CD6">
      <w:pPr>
        <w:spacing w:before="200" w:after="200"/>
        <w:ind w:firstLine="360"/>
        <w:rPr>
          <w:rFonts w:ascii="Arial" w:eastAsia="Arial" w:hAnsi="Arial" w:cs="Arial"/>
          <w:sz w:val="20"/>
          <w:szCs w:val="20"/>
        </w:rPr>
      </w:pPr>
      <w:r>
        <w:rPr>
          <w:rFonts w:ascii="Arial" w:eastAsia="Arial" w:hAnsi="Arial" w:cs="Arial"/>
          <w:sz w:val="20"/>
          <w:szCs w:val="20"/>
        </w:rPr>
        <w:lastRenderedPageBreak/>
        <w:t xml:space="preserve">Ms. Truesdell made suggestions to make an appealing poster. Avoid placing information on the edge of the poster. </w:t>
      </w:r>
      <w:r w:rsidR="006723CD">
        <w:rPr>
          <w:rFonts w:ascii="Arial" w:eastAsia="Arial" w:hAnsi="Arial" w:cs="Arial"/>
          <w:sz w:val="20"/>
          <w:szCs w:val="20"/>
        </w:rPr>
        <w:t xml:space="preserve">She suggested giving </w:t>
      </w:r>
      <w:r>
        <w:rPr>
          <w:rFonts w:ascii="Arial" w:eastAsia="Arial" w:hAnsi="Arial" w:cs="Arial"/>
          <w:sz w:val="20"/>
          <w:szCs w:val="20"/>
        </w:rPr>
        <w:t>a one</w:t>
      </w:r>
      <w:r w:rsidR="008E6761">
        <w:rPr>
          <w:rFonts w:ascii="Arial" w:eastAsia="Arial" w:hAnsi="Arial" w:cs="Arial"/>
          <w:sz w:val="20"/>
          <w:szCs w:val="20"/>
        </w:rPr>
        <w:t>-</w:t>
      </w:r>
      <w:r>
        <w:rPr>
          <w:rFonts w:ascii="Arial" w:eastAsia="Arial" w:hAnsi="Arial" w:cs="Arial"/>
          <w:sz w:val="20"/>
          <w:szCs w:val="20"/>
        </w:rPr>
        <w:t xml:space="preserve">inch margin around the poster to help </w:t>
      </w:r>
      <w:r w:rsidR="006723CD">
        <w:rPr>
          <w:rFonts w:ascii="Arial" w:eastAsia="Arial" w:hAnsi="Arial" w:cs="Arial"/>
          <w:sz w:val="20"/>
          <w:szCs w:val="20"/>
        </w:rPr>
        <w:t>the RET Participants</w:t>
      </w:r>
      <w:r>
        <w:rPr>
          <w:rFonts w:ascii="Arial" w:eastAsia="Arial" w:hAnsi="Arial" w:cs="Arial"/>
          <w:sz w:val="20"/>
          <w:szCs w:val="20"/>
        </w:rPr>
        <w:t xml:space="preserve"> remember this suggestion. The font of the poster should be at least 28 point and maintain consistency among font size; for example, </w:t>
      </w:r>
      <w:r w:rsidR="006723CD">
        <w:rPr>
          <w:rFonts w:ascii="Arial" w:eastAsia="Arial" w:hAnsi="Arial" w:cs="Arial"/>
          <w:sz w:val="20"/>
          <w:szCs w:val="20"/>
        </w:rPr>
        <w:t xml:space="preserve">all </w:t>
      </w:r>
      <w:r>
        <w:rPr>
          <w:rFonts w:ascii="Arial" w:eastAsia="Arial" w:hAnsi="Arial" w:cs="Arial"/>
          <w:sz w:val="20"/>
          <w:szCs w:val="20"/>
        </w:rPr>
        <w:t>major heading</w:t>
      </w:r>
      <w:r w:rsidR="006723CD">
        <w:rPr>
          <w:rFonts w:ascii="Arial" w:eastAsia="Arial" w:hAnsi="Arial" w:cs="Arial"/>
          <w:sz w:val="20"/>
          <w:szCs w:val="20"/>
        </w:rPr>
        <w:t>s</w:t>
      </w:r>
      <w:r>
        <w:rPr>
          <w:rFonts w:ascii="Arial" w:eastAsia="Arial" w:hAnsi="Arial" w:cs="Arial"/>
          <w:sz w:val="20"/>
          <w:szCs w:val="20"/>
        </w:rPr>
        <w:t xml:space="preserve"> should have the same size font. The color scheme plays a vital role in the appearance of the poster. Applying dark </w:t>
      </w:r>
      <w:r w:rsidR="00145D7D">
        <w:rPr>
          <w:rFonts w:ascii="Arial" w:eastAsia="Arial" w:hAnsi="Arial" w:cs="Arial"/>
          <w:sz w:val="20"/>
          <w:szCs w:val="20"/>
        </w:rPr>
        <w:t>color letters</w:t>
      </w:r>
      <w:r>
        <w:rPr>
          <w:rFonts w:ascii="Arial" w:eastAsia="Arial" w:hAnsi="Arial" w:cs="Arial"/>
          <w:sz w:val="20"/>
          <w:szCs w:val="20"/>
        </w:rPr>
        <w:t xml:space="preserve"> on top of a dark background will make it difficult to read the text</w:t>
      </w:r>
      <w:r w:rsidR="006723CD">
        <w:rPr>
          <w:rFonts w:ascii="Arial" w:eastAsia="Arial" w:hAnsi="Arial" w:cs="Arial"/>
          <w:sz w:val="20"/>
          <w:szCs w:val="20"/>
        </w:rPr>
        <w:t xml:space="preserve">, for example using black letters </w:t>
      </w:r>
      <w:r w:rsidR="00145D7D">
        <w:rPr>
          <w:rFonts w:ascii="Arial" w:eastAsia="Arial" w:hAnsi="Arial" w:cs="Arial"/>
          <w:sz w:val="20"/>
          <w:szCs w:val="20"/>
        </w:rPr>
        <w:t xml:space="preserve">over </w:t>
      </w:r>
      <w:r w:rsidR="006723CD">
        <w:rPr>
          <w:rFonts w:ascii="Arial" w:eastAsia="Arial" w:hAnsi="Arial" w:cs="Arial"/>
          <w:sz w:val="20"/>
          <w:szCs w:val="20"/>
        </w:rPr>
        <w:t>a deep blue color background</w:t>
      </w:r>
      <w:r>
        <w:rPr>
          <w:rFonts w:ascii="Arial" w:eastAsia="Arial" w:hAnsi="Arial" w:cs="Arial"/>
          <w:sz w:val="20"/>
          <w:szCs w:val="20"/>
        </w:rPr>
        <w:t xml:space="preserve">.  In regards to the amount of text on the poster, </w:t>
      </w:r>
      <w:r w:rsidR="006723CD">
        <w:rPr>
          <w:rFonts w:ascii="Arial" w:eastAsia="Arial" w:hAnsi="Arial" w:cs="Arial"/>
          <w:sz w:val="20"/>
          <w:szCs w:val="20"/>
        </w:rPr>
        <w:t xml:space="preserve">she suggested to </w:t>
      </w:r>
      <w:r>
        <w:rPr>
          <w:rFonts w:ascii="Arial" w:eastAsia="Arial" w:hAnsi="Arial" w:cs="Arial"/>
          <w:sz w:val="20"/>
          <w:szCs w:val="20"/>
        </w:rPr>
        <w:t>choose phrases over complete sentences</w:t>
      </w:r>
      <w:r w:rsidR="006723CD">
        <w:rPr>
          <w:rFonts w:ascii="Arial" w:eastAsia="Arial" w:hAnsi="Arial" w:cs="Arial"/>
          <w:sz w:val="20"/>
          <w:szCs w:val="20"/>
        </w:rPr>
        <w:t xml:space="preserve"> and use bullets if several </w:t>
      </w:r>
      <w:r w:rsidR="00145D7D">
        <w:rPr>
          <w:rFonts w:ascii="Arial" w:eastAsia="Arial" w:hAnsi="Arial" w:cs="Arial"/>
          <w:sz w:val="20"/>
          <w:szCs w:val="20"/>
        </w:rPr>
        <w:t>phrases are presented</w:t>
      </w:r>
      <w:r>
        <w:rPr>
          <w:rFonts w:ascii="Arial" w:eastAsia="Arial" w:hAnsi="Arial" w:cs="Arial"/>
          <w:sz w:val="20"/>
          <w:szCs w:val="20"/>
        </w:rPr>
        <w:t>. Be sure to include relevant and interesting pictures to grab the viewer's’ interest and to convey the message. Most importantly, include some white space to avoid it being too busy.</w:t>
      </w:r>
    </w:p>
    <w:p w:rsidR="00CC7B13" w:rsidRDefault="003F7CD6">
      <w:pPr>
        <w:spacing w:before="200" w:after="200"/>
        <w:ind w:firstLine="360"/>
        <w:rPr>
          <w:rFonts w:ascii="Arial" w:eastAsia="Arial" w:hAnsi="Arial" w:cs="Arial"/>
          <w:sz w:val="20"/>
          <w:szCs w:val="20"/>
        </w:rPr>
      </w:pPr>
      <w:r>
        <w:rPr>
          <w:rFonts w:ascii="Arial" w:eastAsia="Arial" w:hAnsi="Arial" w:cs="Arial"/>
          <w:sz w:val="20"/>
          <w:szCs w:val="20"/>
        </w:rPr>
        <w:t xml:space="preserve">After </w:t>
      </w:r>
      <w:r w:rsidR="003C7310">
        <w:rPr>
          <w:rFonts w:ascii="Arial" w:eastAsia="Arial" w:hAnsi="Arial" w:cs="Arial"/>
          <w:sz w:val="20"/>
          <w:szCs w:val="20"/>
        </w:rPr>
        <w:t xml:space="preserve">reviewing these </w:t>
      </w:r>
      <w:r w:rsidR="00145D7D">
        <w:rPr>
          <w:rFonts w:ascii="Arial" w:eastAsia="Arial" w:hAnsi="Arial" w:cs="Arial"/>
          <w:sz w:val="20"/>
          <w:szCs w:val="20"/>
        </w:rPr>
        <w:t xml:space="preserve">basic </w:t>
      </w:r>
      <w:r>
        <w:rPr>
          <w:rFonts w:ascii="Arial" w:eastAsia="Arial" w:hAnsi="Arial" w:cs="Arial"/>
          <w:sz w:val="20"/>
          <w:szCs w:val="20"/>
        </w:rPr>
        <w:t>suggestions</w:t>
      </w:r>
      <w:r w:rsidR="00145D7D">
        <w:rPr>
          <w:rFonts w:ascii="Arial" w:eastAsia="Arial" w:hAnsi="Arial" w:cs="Arial"/>
          <w:sz w:val="20"/>
          <w:szCs w:val="20"/>
        </w:rPr>
        <w:t xml:space="preserve"> for poster design</w:t>
      </w:r>
      <w:r>
        <w:rPr>
          <w:rFonts w:ascii="Arial" w:eastAsia="Arial" w:hAnsi="Arial" w:cs="Arial"/>
          <w:sz w:val="20"/>
          <w:szCs w:val="20"/>
        </w:rPr>
        <w:t>, she went over the summer poster requirements</w:t>
      </w:r>
      <w:r w:rsidR="003C7310">
        <w:rPr>
          <w:rFonts w:ascii="Arial" w:eastAsia="Arial" w:hAnsi="Arial" w:cs="Arial"/>
          <w:sz w:val="20"/>
          <w:szCs w:val="20"/>
        </w:rPr>
        <w:t>: inclusion of the</w:t>
      </w:r>
      <w:r>
        <w:rPr>
          <w:rFonts w:ascii="Arial" w:eastAsia="Arial" w:hAnsi="Arial" w:cs="Arial"/>
          <w:sz w:val="20"/>
          <w:szCs w:val="20"/>
        </w:rPr>
        <w:t xml:space="preserve"> </w:t>
      </w:r>
      <w:r w:rsidRPr="008E6761">
        <w:rPr>
          <w:rFonts w:ascii="Arial" w:eastAsia="Arial" w:hAnsi="Arial" w:cs="Arial"/>
          <w:sz w:val="20"/>
          <w:szCs w:val="20"/>
        </w:rPr>
        <w:t>NSF</w:t>
      </w:r>
      <w:r>
        <w:rPr>
          <w:rFonts w:ascii="Arial" w:eastAsia="Arial" w:hAnsi="Arial" w:cs="Arial"/>
          <w:sz w:val="20"/>
          <w:szCs w:val="20"/>
        </w:rPr>
        <w:t xml:space="preserve"> logo</w:t>
      </w:r>
      <w:r w:rsidR="003C7310">
        <w:rPr>
          <w:rFonts w:ascii="Arial" w:eastAsia="Arial" w:hAnsi="Arial" w:cs="Arial"/>
          <w:sz w:val="20"/>
          <w:szCs w:val="20"/>
        </w:rPr>
        <w:t xml:space="preserve">; </w:t>
      </w:r>
      <w:r>
        <w:rPr>
          <w:rFonts w:ascii="Arial" w:eastAsia="Arial" w:hAnsi="Arial" w:cs="Arial"/>
          <w:sz w:val="20"/>
          <w:szCs w:val="20"/>
        </w:rPr>
        <w:t>acknowledgements</w:t>
      </w:r>
      <w:r w:rsidR="003C7310">
        <w:rPr>
          <w:rFonts w:ascii="Arial" w:eastAsia="Arial" w:hAnsi="Arial" w:cs="Arial"/>
          <w:sz w:val="20"/>
          <w:szCs w:val="20"/>
        </w:rPr>
        <w:t xml:space="preserve"> of participating </w:t>
      </w:r>
      <w:r w:rsidR="00145D7D">
        <w:rPr>
          <w:rFonts w:ascii="Arial" w:eastAsia="Arial" w:hAnsi="Arial" w:cs="Arial"/>
          <w:sz w:val="20"/>
          <w:szCs w:val="20"/>
        </w:rPr>
        <w:t>RET teachers</w:t>
      </w:r>
      <w:r w:rsidR="003C7310">
        <w:rPr>
          <w:rFonts w:ascii="Arial" w:eastAsia="Arial" w:hAnsi="Arial" w:cs="Arial"/>
          <w:sz w:val="20"/>
          <w:szCs w:val="20"/>
        </w:rPr>
        <w:t>, staff and faculty; ensuring the clear displ</w:t>
      </w:r>
      <w:r w:rsidR="00145D7D">
        <w:rPr>
          <w:rFonts w:ascii="Arial" w:eastAsia="Arial" w:hAnsi="Arial" w:cs="Arial"/>
          <w:sz w:val="20"/>
          <w:szCs w:val="20"/>
        </w:rPr>
        <w:t>a</w:t>
      </w:r>
      <w:r w:rsidR="003C7310">
        <w:rPr>
          <w:rFonts w:ascii="Arial" w:eastAsia="Arial" w:hAnsi="Arial" w:cs="Arial"/>
          <w:sz w:val="20"/>
          <w:szCs w:val="20"/>
        </w:rPr>
        <w:t>y of the</w:t>
      </w:r>
      <w:r>
        <w:rPr>
          <w:rFonts w:ascii="Arial" w:eastAsia="Arial" w:hAnsi="Arial" w:cs="Arial"/>
          <w:sz w:val="20"/>
          <w:szCs w:val="20"/>
        </w:rPr>
        <w:t xml:space="preserve"> </w:t>
      </w:r>
      <w:r w:rsidR="00145D7D">
        <w:rPr>
          <w:rFonts w:ascii="Arial" w:eastAsia="Arial" w:hAnsi="Arial" w:cs="Arial"/>
          <w:sz w:val="20"/>
          <w:szCs w:val="20"/>
        </w:rPr>
        <w:t xml:space="preserve">RET project </w:t>
      </w:r>
      <w:r>
        <w:rPr>
          <w:rFonts w:ascii="Arial" w:eastAsia="Arial" w:hAnsi="Arial" w:cs="Arial"/>
          <w:sz w:val="20"/>
          <w:szCs w:val="20"/>
        </w:rPr>
        <w:t>grant number</w:t>
      </w:r>
      <w:r w:rsidR="003C7310">
        <w:rPr>
          <w:rFonts w:ascii="Arial" w:eastAsia="Arial" w:hAnsi="Arial" w:cs="Arial"/>
          <w:sz w:val="20"/>
          <w:szCs w:val="20"/>
        </w:rPr>
        <w:t>, inclusion of the</w:t>
      </w:r>
      <w:r w:rsidR="008E6761">
        <w:rPr>
          <w:rFonts w:ascii="Arial" w:eastAsia="Arial" w:hAnsi="Arial" w:cs="Arial"/>
          <w:sz w:val="20"/>
          <w:szCs w:val="20"/>
        </w:rPr>
        <w:t xml:space="preserve"> </w:t>
      </w:r>
      <w:r>
        <w:rPr>
          <w:rFonts w:ascii="Arial" w:eastAsia="Arial" w:hAnsi="Arial" w:cs="Arial"/>
          <w:sz w:val="20"/>
          <w:szCs w:val="20"/>
        </w:rPr>
        <w:t>University of Cincinnati (</w:t>
      </w:r>
      <w:r w:rsidRPr="008E6761">
        <w:rPr>
          <w:rFonts w:ascii="Arial" w:eastAsia="Arial" w:hAnsi="Arial" w:cs="Arial"/>
          <w:b/>
          <w:sz w:val="20"/>
          <w:szCs w:val="20"/>
        </w:rPr>
        <w:t>UC</w:t>
      </w:r>
      <w:r>
        <w:rPr>
          <w:rFonts w:ascii="Arial" w:eastAsia="Arial" w:hAnsi="Arial" w:cs="Arial"/>
          <w:sz w:val="20"/>
          <w:szCs w:val="20"/>
        </w:rPr>
        <w:t>) logo</w:t>
      </w:r>
      <w:r w:rsidR="003C7310">
        <w:rPr>
          <w:rFonts w:ascii="Arial" w:eastAsia="Arial" w:hAnsi="Arial" w:cs="Arial"/>
          <w:sz w:val="20"/>
          <w:szCs w:val="20"/>
        </w:rPr>
        <w:t xml:space="preserve"> along with</w:t>
      </w:r>
      <w:r w:rsidR="008E6761">
        <w:rPr>
          <w:rFonts w:ascii="Arial" w:eastAsia="Arial" w:hAnsi="Arial" w:cs="Arial"/>
          <w:sz w:val="20"/>
          <w:szCs w:val="20"/>
        </w:rPr>
        <w:t xml:space="preserve"> </w:t>
      </w:r>
      <w:r w:rsidR="003C7310">
        <w:rPr>
          <w:rFonts w:ascii="Arial" w:eastAsia="Arial" w:hAnsi="Arial" w:cs="Arial"/>
          <w:sz w:val="20"/>
          <w:szCs w:val="20"/>
        </w:rPr>
        <w:t>t</w:t>
      </w:r>
      <w:r>
        <w:rPr>
          <w:rFonts w:ascii="Arial" w:eastAsia="Arial" w:hAnsi="Arial" w:cs="Arial"/>
          <w:sz w:val="20"/>
          <w:szCs w:val="20"/>
        </w:rPr>
        <w:t xml:space="preserve">he teacher’s name, </w:t>
      </w:r>
      <w:r w:rsidR="00145D7D">
        <w:rPr>
          <w:rFonts w:ascii="Arial" w:eastAsia="Arial" w:hAnsi="Arial" w:cs="Arial"/>
          <w:sz w:val="20"/>
          <w:szCs w:val="20"/>
        </w:rPr>
        <w:t xml:space="preserve">school name, </w:t>
      </w:r>
      <w:r>
        <w:rPr>
          <w:rFonts w:ascii="Arial" w:eastAsia="Arial" w:hAnsi="Arial" w:cs="Arial"/>
          <w:sz w:val="20"/>
          <w:szCs w:val="20"/>
        </w:rPr>
        <w:t>subject</w:t>
      </w:r>
      <w:r w:rsidR="00145D7D">
        <w:rPr>
          <w:rFonts w:ascii="Arial" w:eastAsia="Arial" w:hAnsi="Arial" w:cs="Arial"/>
          <w:sz w:val="20"/>
          <w:szCs w:val="20"/>
        </w:rPr>
        <w:t xml:space="preserve"> taught</w:t>
      </w:r>
      <w:r>
        <w:rPr>
          <w:rFonts w:ascii="Arial" w:eastAsia="Arial" w:hAnsi="Arial" w:cs="Arial"/>
          <w:sz w:val="20"/>
          <w:szCs w:val="20"/>
        </w:rPr>
        <w:t xml:space="preserve">, grade level, and </w:t>
      </w:r>
      <w:r w:rsidR="00145D7D">
        <w:rPr>
          <w:rFonts w:ascii="Arial" w:eastAsia="Arial" w:hAnsi="Arial" w:cs="Arial"/>
          <w:sz w:val="20"/>
          <w:szCs w:val="20"/>
        </w:rPr>
        <w:t xml:space="preserve">the </w:t>
      </w:r>
      <w:r>
        <w:rPr>
          <w:rFonts w:ascii="Arial" w:eastAsia="Arial" w:hAnsi="Arial" w:cs="Arial"/>
          <w:sz w:val="20"/>
          <w:szCs w:val="20"/>
        </w:rPr>
        <w:t xml:space="preserve">district logo are </w:t>
      </w:r>
      <w:r w:rsidR="003C7310">
        <w:rPr>
          <w:rFonts w:ascii="Arial" w:eastAsia="Arial" w:hAnsi="Arial" w:cs="Arial"/>
          <w:sz w:val="20"/>
          <w:szCs w:val="20"/>
        </w:rPr>
        <w:t xml:space="preserve">all </w:t>
      </w:r>
      <w:r>
        <w:rPr>
          <w:rFonts w:ascii="Arial" w:eastAsia="Arial" w:hAnsi="Arial" w:cs="Arial"/>
          <w:sz w:val="20"/>
          <w:szCs w:val="20"/>
        </w:rPr>
        <w:t>necessary</w:t>
      </w:r>
      <w:r w:rsidR="003C7310">
        <w:rPr>
          <w:rFonts w:ascii="Arial" w:eastAsia="Arial" w:hAnsi="Arial" w:cs="Arial"/>
          <w:sz w:val="20"/>
          <w:szCs w:val="20"/>
        </w:rPr>
        <w:t>.</w:t>
      </w:r>
      <w:r>
        <w:rPr>
          <w:rFonts w:ascii="Arial" w:eastAsia="Arial" w:hAnsi="Arial" w:cs="Arial"/>
          <w:sz w:val="20"/>
          <w:szCs w:val="20"/>
        </w:rPr>
        <w:t xml:space="preserve"> All of these elements </w:t>
      </w:r>
      <w:r w:rsidR="003C7310">
        <w:rPr>
          <w:rFonts w:ascii="Arial" w:eastAsia="Arial" w:hAnsi="Arial" w:cs="Arial"/>
          <w:sz w:val="20"/>
          <w:szCs w:val="20"/>
        </w:rPr>
        <w:t xml:space="preserve">should </w:t>
      </w:r>
      <w:r>
        <w:rPr>
          <w:rFonts w:ascii="Arial" w:eastAsia="Arial" w:hAnsi="Arial" w:cs="Arial"/>
          <w:sz w:val="20"/>
          <w:szCs w:val="20"/>
        </w:rPr>
        <w:t xml:space="preserve">be placed on the top banner or in the corners of the poster. </w:t>
      </w:r>
      <w:r w:rsidR="003C7310">
        <w:rPr>
          <w:rFonts w:ascii="Arial" w:eastAsia="Arial" w:hAnsi="Arial" w:cs="Arial"/>
          <w:sz w:val="20"/>
          <w:szCs w:val="20"/>
        </w:rPr>
        <w:t>T</w:t>
      </w:r>
      <w:r>
        <w:rPr>
          <w:rFonts w:ascii="Arial" w:eastAsia="Arial" w:hAnsi="Arial" w:cs="Arial"/>
          <w:sz w:val="20"/>
          <w:szCs w:val="20"/>
        </w:rPr>
        <w:t>he layout of the poster, should be broken up into three sections</w:t>
      </w:r>
      <w:r w:rsidR="00145D7D">
        <w:rPr>
          <w:rFonts w:ascii="Arial" w:eastAsia="Arial" w:hAnsi="Arial" w:cs="Arial"/>
          <w:sz w:val="20"/>
          <w:szCs w:val="20"/>
        </w:rPr>
        <w:t xml:space="preserve"> or panels</w:t>
      </w:r>
      <w:r>
        <w:rPr>
          <w:rFonts w:ascii="Arial" w:eastAsia="Arial" w:hAnsi="Arial" w:cs="Arial"/>
          <w:sz w:val="20"/>
          <w:szCs w:val="20"/>
        </w:rPr>
        <w:t xml:space="preserve">: research completed, implementation of challenge based learning and engineering design process into the classroom, and </w:t>
      </w:r>
      <w:r w:rsidR="00145D7D">
        <w:rPr>
          <w:rFonts w:ascii="Arial" w:eastAsia="Arial" w:hAnsi="Arial" w:cs="Arial"/>
          <w:sz w:val="20"/>
          <w:szCs w:val="20"/>
        </w:rPr>
        <w:t>an</w:t>
      </w:r>
      <w:r>
        <w:rPr>
          <w:rFonts w:ascii="Arial" w:eastAsia="Arial" w:hAnsi="Arial" w:cs="Arial"/>
          <w:sz w:val="20"/>
          <w:szCs w:val="20"/>
        </w:rPr>
        <w:t xml:space="preserve"> introduction of the developed unit.  </w:t>
      </w:r>
    </w:p>
    <w:p w:rsidR="00CC7B13" w:rsidRDefault="003F7CD6">
      <w:pPr>
        <w:spacing w:before="200" w:after="200"/>
        <w:ind w:firstLine="360"/>
        <w:rPr>
          <w:rFonts w:ascii="Arial" w:eastAsia="Arial" w:hAnsi="Arial" w:cs="Arial"/>
          <w:sz w:val="20"/>
          <w:szCs w:val="20"/>
        </w:rPr>
      </w:pPr>
      <w:r>
        <w:rPr>
          <w:rFonts w:ascii="Arial" w:eastAsia="Arial" w:hAnsi="Arial" w:cs="Arial"/>
          <w:sz w:val="20"/>
          <w:szCs w:val="20"/>
        </w:rPr>
        <w:t xml:space="preserve">Ms. Truesdell went over the principles and elements of design: unity and variety, emphasis and focal point, scale and proportion, balance, rhythm, line, shape and volume, texture and pattern, illusion of space, illusion of motion, value, and color. As a class, </w:t>
      </w:r>
      <w:r w:rsidR="00FB4232">
        <w:rPr>
          <w:rFonts w:ascii="Arial" w:eastAsia="Arial" w:hAnsi="Arial" w:cs="Arial"/>
          <w:sz w:val="20"/>
          <w:szCs w:val="20"/>
        </w:rPr>
        <w:t xml:space="preserve">the RET </w:t>
      </w:r>
      <w:r w:rsidR="008E6761">
        <w:rPr>
          <w:rFonts w:ascii="Arial" w:eastAsia="Arial" w:hAnsi="Arial" w:cs="Arial"/>
          <w:sz w:val="20"/>
          <w:szCs w:val="20"/>
        </w:rPr>
        <w:t>P</w:t>
      </w:r>
      <w:r w:rsidR="00FB4232">
        <w:rPr>
          <w:rFonts w:ascii="Arial" w:eastAsia="Arial" w:hAnsi="Arial" w:cs="Arial"/>
          <w:sz w:val="20"/>
          <w:szCs w:val="20"/>
        </w:rPr>
        <w:t xml:space="preserve">articipants </w:t>
      </w:r>
      <w:r>
        <w:rPr>
          <w:rFonts w:ascii="Arial" w:eastAsia="Arial" w:hAnsi="Arial" w:cs="Arial"/>
          <w:sz w:val="20"/>
          <w:szCs w:val="20"/>
        </w:rPr>
        <w:t xml:space="preserve">looked over many different posters and were asked if </w:t>
      </w:r>
      <w:r w:rsidR="00FB4232">
        <w:rPr>
          <w:rFonts w:ascii="Arial" w:eastAsia="Arial" w:hAnsi="Arial" w:cs="Arial"/>
          <w:sz w:val="20"/>
          <w:szCs w:val="20"/>
        </w:rPr>
        <w:t>they</w:t>
      </w:r>
      <w:r>
        <w:rPr>
          <w:rFonts w:ascii="Arial" w:eastAsia="Arial" w:hAnsi="Arial" w:cs="Arial"/>
          <w:sz w:val="20"/>
          <w:szCs w:val="20"/>
        </w:rPr>
        <w:t xml:space="preserve"> would stop and look at the poster or keep walking. We identified components of the posters that were appealing and</w:t>
      </w:r>
      <w:r w:rsidR="008E6761">
        <w:rPr>
          <w:rFonts w:ascii="Arial" w:eastAsia="Arial" w:hAnsi="Arial" w:cs="Arial"/>
          <w:sz w:val="20"/>
          <w:szCs w:val="20"/>
        </w:rPr>
        <w:t xml:space="preserve"> areas that needed improvement.</w:t>
      </w:r>
    </w:p>
    <w:p w:rsidR="00CC7B13" w:rsidRDefault="003F7CD6" w:rsidP="008E6761">
      <w:pPr>
        <w:ind w:firstLine="360"/>
        <w:rPr>
          <w:rFonts w:ascii="Arial" w:eastAsia="Arial" w:hAnsi="Arial" w:cs="Arial"/>
          <w:sz w:val="20"/>
          <w:szCs w:val="20"/>
        </w:rPr>
      </w:pPr>
      <w:r>
        <w:rPr>
          <w:rFonts w:ascii="Arial" w:eastAsia="Arial" w:hAnsi="Arial" w:cs="Arial"/>
          <w:sz w:val="20"/>
          <w:szCs w:val="20"/>
        </w:rPr>
        <w:t xml:space="preserve">Lastly, </w:t>
      </w:r>
      <w:r w:rsidR="00FB4232">
        <w:rPr>
          <w:rFonts w:ascii="Arial" w:eastAsia="Arial" w:hAnsi="Arial" w:cs="Arial"/>
          <w:sz w:val="20"/>
          <w:szCs w:val="20"/>
        </w:rPr>
        <w:t xml:space="preserve">the RET participants </w:t>
      </w:r>
      <w:r>
        <w:rPr>
          <w:rFonts w:ascii="Arial" w:eastAsia="Arial" w:hAnsi="Arial" w:cs="Arial"/>
          <w:sz w:val="20"/>
          <w:szCs w:val="20"/>
        </w:rPr>
        <w:t xml:space="preserve">transitioned to the activity </w:t>
      </w:r>
      <w:r>
        <w:rPr>
          <w:rFonts w:ascii="Arial" w:eastAsia="Arial" w:hAnsi="Arial" w:cs="Arial"/>
          <w:i/>
          <w:sz w:val="20"/>
          <w:szCs w:val="20"/>
        </w:rPr>
        <w:t xml:space="preserve">Let’s Play: Fix the Poster. </w:t>
      </w:r>
      <w:r>
        <w:rPr>
          <w:rFonts w:ascii="Arial" w:eastAsia="Arial" w:hAnsi="Arial" w:cs="Arial"/>
          <w:sz w:val="20"/>
          <w:szCs w:val="20"/>
        </w:rPr>
        <w:t xml:space="preserve">The objectives of this activity were to apply </w:t>
      </w:r>
      <w:r w:rsidR="00FB4232">
        <w:rPr>
          <w:rFonts w:ascii="Arial" w:eastAsia="Arial" w:hAnsi="Arial" w:cs="Arial"/>
          <w:sz w:val="20"/>
          <w:szCs w:val="20"/>
        </w:rPr>
        <w:t>F</w:t>
      </w:r>
      <w:r>
        <w:rPr>
          <w:rFonts w:ascii="Arial" w:eastAsia="Arial" w:hAnsi="Arial" w:cs="Arial"/>
          <w:sz w:val="20"/>
          <w:szCs w:val="20"/>
        </w:rPr>
        <w:t xml:space="preserve">ormat </w:t>
      </w:r>
      <w:r w:rsidR="00FB4232">
        <w:rPr>
          <w:rFonts w:ascii="Arial" w:eastAsia="Arial" w:hAnsi="Arial" w:cs="Arial"/>
          <w:sz w:val="20"/>
          <w:szCs w:val="20"/>
        </w:rPr>
        <w:t>P</w:t>
      </w:r>
      <w:r>
        <w:rPr>
          <w:rFonts w:ascii="Arial" w:eastAsia="Arial" w:hAnsi="Arial" w:cs="Arial"/>
          <w:sz w:val="20"/>
          <w:szCs w:val="20"/>
        </w:rPr>
        <w:t>ainter</w:t>
      </w:r>
      <w:r w:rsidR="006528FB">
        <w:rPr>
          <w:rFonts w:ascii="Arial" w:eastAsia="Arial" w:hAnsi="Arial" w:cs="Arial"/>
          <w:sz w:val="20"/>
          <w:szCs w:val="20"/>
        </w:rPr>
        <w:t xml:space="preserve"> to s</w:t>
      </w:r>
      <w:r w:rsidR="006528FB" w:rsidRPr="006528FB">
        <w:rPr>
          <w:rFonts w:ascii="Arial" w:eastAsia="Arial" w:hAnsi="Arial" w:cs="Arial"/>
          <w:sz w:val="20"/>
          <w:szCs w:val="20"/>
        </w:rPr>
        <w:t xml:space="preserve">elect the text or graphic that has the formatting that </w:t>
      </w:r>
      <w:r w:rsidR="006528FB">
        <w:rPr>
          <w:rFonts w:ascii="Arial" w:eastAsia="Arial" w:hAnsi="Arial" w:cs="Arial"/>
          <w:sz w:val="20"/>
          <w:szCs w:val="20"/>
        </w:rPr>
        <w:t xml:space="preserve">one </w:t>
      </w:r>
      <w:r w:rsidR="006528FB" w:rsidRPr="006528FB">
        <w:rPr>
          <w:rFonts w:ascii="Arial" w:eastAsia="Arial" w:hAnsi="Arial" w:cs="Arial"/>
          <w:sz w:val="20"/>
          <w:szCs w:val="20"/>
        </w:rPr>
        <w:t>want</w:t>
      </w:r>
      <w:r w:rsidR="006528FB">
        <w:rPr>
          <w:rFonts w:ascii="Arial" w:eastAsia="Arial" w:hAnsi="Arial" w:cs="Arial"/>
          <w:sz w:val="20"/>
          <w:szCs w:val="20"/>
        </w:rPr>
        <w:t>s</w:t>
      </w:r>
      <w:r w:rsidR="006528FB" w:rsidRPr="006528FB">
        <w:rPr>
          <w:rFonts w:ascii="Arial" w:eastAsia="Arial" w:hAnsi="Arial" w:cs="Arial"/>
          <w:sz w:val="20"/>
          <w:szCs w:val="20"/>
        </w:rPr>
        <w:t xml:space="preserve"> to copy</w:t>
      </w:r>
      <w:r>
        <w:rPr>
          <w:rFonts w:ascii="Arial" w:eastAsia="Arial" w:hAnsi="Arial" w:cs="Arial"/>
          <w:sz w:val="20"/>
          <w:szCs w:val="20"/>
        </w:rPr>
        <w:t xml:space="preserve">, resize and format photos, align text boxes, and use pictures or photos as backgrounds. As </w:t>
      </w:r>
      <w:r w:rsidR="006528FB">
        <w:rPr>
          <w:rFonts w:ascii="Arial" w:eastAsia="Arial" w:hAnsi="Arial" w:cs="Arial"/>
          <w:sz w:val="20"/>
          <w:szCs w:val="20"/>
        </w:rPr>
        <w:t>the RET Participants</w:t>
      </w:r>
      <w:r>
        <w:rPr>
          <w:rFonts w:ascii="Arial" w:eastAsia="Arial" w:hAnsi="Arial" w:cs="Arial"/>
          <w:sz w:val="20"/>
          <w:szCs w:val="20"/>
        </w:rPr>
        <w:t xml:space="preserve"> viewed example posters, </w:t>
      </w:r>
      <w:r w:rsidR="006528FB">
        <w:rPr>
          <w:rFonts w:ascii="Arial" w:eastAsia="Arial" w:hAnsi="Arial" w:cs="Arial"/>
          <w:sz w:val="20"/>
          <w:szCs w:val="20"/>
        </w:rPr>
        <w:t>they</w:t>
      </w:r>
      <w:r>
        <w:rPr>
          <w:rFonts w:ascii="Arial" w:eastAsia="Arial" w:hAnsi="Arial" w:cs="Arial"/>
          <w:sz w:val="20"/>
          <w:szCs w:val="20"/>
        </w:rPr>
        <w:t xml:space="preserve"> applied what was learned from the workshop to critique the sample posters. </w:t>
      </w:r>
      <w:r w:rsidR="006528FB">
        <w:rPr>
          <w:rFonts w:ascii="Arial" w:eastAsia="Arial" w:hAnsi="Arial" w:cs="Arial"/>
          <w:sz w:val="20"/>
          <w:szCs w:val="20"/>
        </w:rPr>
        <w:t>This was a first-hand learning experience.</w:t>
      </w:r>
    </w:p>
    <w:p w:rsidR="00CC7B13" w:rsidRDefault="00CC7B13" w:rsidP="008E6761">
      <w:pPr>
        <w:rPr>
          <w:rFonts w:ascii="Arial" w:eastAsia="Arial" w:hAnsi="Arial" w:cs="Arial"/>
          <w:color w:val="000000"/>
          <w:sz w:val="20"/>
          <w:szCs w:val="20"/>
        </w:rPr>
      </w:pPr>
    </w:p>
    <w:sectPr w:rsidR="00CC7B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B13"/>
    <w:rsid w:val="0002156D"/>
    <w:rsid w:val="00084282"/>
    <w:rsid w:val="00145D7D"/>
    <w:rsid w:val="00150079"/>
    <w:rsid w:val="003C7310"/>
    <w:rsid w:val="003F7CD6"/>
    <w:rsid w:val="006528FB"/>
    <w:rsid w:val="006723CD"/>
    <w:rsid w:val="00716173"/>
    <w:rsid w:val="007E2A4A"/>
    <w:rsid w:val="008E6761"/>
    <w:rsid w:val="00A922E4"/>
    <w:rsid w:val="00BD4746"/>
    <w:rsid w:val="00CC7B13"/>
    <w:rsid w:val="00D23A1B"/>
    <w:rsid w:val="00E10FAA"/>
    <w:rsid w:val="00E9404A"/>
    <w:rsid w:val="00FB4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5F980"/>
  <w15:docId w15:val="{8681B510-E195-4499-A379-F8E1820BF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C73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310"/>
    <w:rPr>
      <w:rFonts w:ascii="Segoe UI" w:hAnsi="Segoe UI" w:cs="Segoe UI"/>
      <w:sz w:val="18"/>
      <w:szCs w:val="18"/>
    </w:rPr>
  </w:style>
  <w:style w:type="table" w:styleId="TableGrid">
    <w:name w:val="Table Grid"/>
    <w:basedOn w:val="TableNormal"/>
    <w:uiPriority w:val="39"/>
    <w:rsid w:val="00652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CEEMS</dc:creator>
  <cp:lastModifiedBy>Anant R Kukreti</cp:lastModifiedBy>
  <cp:revision>2</cp:revision>
  <dcterms:created xsi:type="dcterms:W3CDTF">2018-07-20T03:02:00Z</dcterms:created>
  <dcterms:modified xsi:type="dcterms:W3CDTF">2018-07-20T03:02:00Z</dcterms:modified>
</cp:coreProperties>
</file>